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768" w:rsidRPr="00CE6F88" w:rsidRDefault="00B24768" w:rsidP="00CE6F88">
      <w:pPr>
        <w:jc w:val="both"/>
        <w:rPr>
          <w:rStyle w:val="Strong"/>
          <w:color w:val="FF0000"/>
          <w:sz w:val="32"/>
          <w:szCs w:val="32"/>
          <w14:textFill>
            <w14:solidFill>
              <w14:srgbClr w14:val="FF0000">
                <w14:alpha w14:val="5000"/>
              </w14:srgbClr>
            </w14:solidFill>
          </w14:textFill>
        </w:rPr>
      </w:pPr>
      <w:bookmarkStart w:id="0" w:name="_GoBack"/>
      <w:bookmarkEnd w:id="0"/>
      <w:r w:rsidRPr="00CE6F88">
        <w:rPr>
          <w:rStyle w:val="Strong"/>
          <w:color w:val="FF0000"/>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P</w:t>
      </w:r>
      <w:r w:rsidR="00234342">
        <w:rPr>
          <w:rStyle w:val="Strong"/>
          <w:color w:val="FF0000"/>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w:t>
      </w:r>
      <w:r w:rsidRPr="00CE6F88">
        <w:rPr>
          <w:rStyle w:val="Strong"/>
          <w:color w:val="FF0000"/>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EDIATRIC ADVANCED LEARNING SERVICES</w:t>
      </w:r>
      <w:r w:rsidRPr="00CE6F88">
        <w:rPr>
          <w:rStyle w:val="Strong"/>
          <w:color w:val="FF0000"/>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b/>
      </w:r>
      <w:r w:rsidRPr="00CE6F88">
        <w:rPr>
          <w:rStyle w:val="Strong"/>
          <w:color w:val="FF0000"/>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b/>
      </w:r>
      <w:r w:rsidRPr="00CE6F88">
        <w:rPr>
          <w:rStyle w:val="Strong"/>
          <w:color w:val="FF0000"/>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b/>
      </w:r>
      <w:r w:rsidRPr="00CE6F88">
        <w:rPr>
          <w:rStyle w:val="Strong"/>
          <w:color w:val="FF0000"/>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b/>
      </w:r>
      <w:r w:rsidRPr="00CE6F88">
        <w:rPr>
          <w:rStyle w:val="Strong"/>
          <w:color w:val="FF0000"/>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ab/>
        <w:t>Southwestern Ontario</w:t>
      </w:r>
    </w:p>
    <w:p w:rsidR="00B24768" w:rsidRDefault="00B24768">
      <w:pPr>
        <w:rPr>
          <w:rFonts w:ascii="Verdana" w:hAnsi="Verdana" w:cs="Arial"/>
          <w:color w:val="FF0000"/>
          <w:sz w:val="36"/>
          <w:szCs w:val="36"/>
        </w:rPr>
      </w:pPr>
    </w:p>
    <w:p w:rsidR="00792BD7" w:rsidRPr="00CE6F88" w:rsidRDefault="0066457C">
      <w:pPr>
        <w:rPr>
          <w:rFonts w:ascii="Verdana" w:hAnsi="Verdana" w:cs="Arial"/>
          <w:color w:val="000000" w:themeColor="text1"/>
          <w:sz w:val="32"/>
          <w:szCs w:val="32"/>
        </w:rPr>
      </w:pPr>
      <w:r w:rsidRPr="00CE6F88">
        <w:rPr>
          <w:rFonts w:ascii="Verdana" w:hAnsi="Verdana" w:cs="Arial"/>
          <w:color w:val="000000" w:themeColor="text1"/>
          <w:sz w:val="32"/>
          <w:szCs w:val="32"/>
        </w:rPr>
        <w:t>Pediatric</w:t>
      </w:r>
      <w:r w:rsidR="00792BD7" w:rsidRPr="00CE6F88">
        <w:rPr>
          <w:rFonts w:ascii="Verdana" w:hAnsi="Verdana" w:cs="Arial"/>
          <w:color w:val="000000" w:themeColor="text1"/>
          <w:sz w:val="32"/>
          <w:szCs w:val="32"/>
        </w:rPr>
        <w:t xml:space="preserve"> Advanced Life Support</w:t>
      </w:r>
    </w:p>
    <w:p w:rsidR="00792BD7" w:rsidRPr="00CE6F88" w:rsidRDefault="00792BD7">
      <w:pPr>
        <w:rPr>
          <w:rFonts w:ascii="Verdana" w:hAnsi="Verdana" w:cs="Arial"/>
          <w:color w:val="000000" w:themeColor="text1"/>
          <w:sz w:val="36"/>
          <w:szCs w:val="36"/>
        </w:rPr>
      </w:pPr>
      <w:r w:rsidRPr="00CE6F88">
        <w:rPr>
          <w:rFonts w:ascii="Verdana" w:hAnsi="Verdana" w:cs="Arial"/>
          <w:color w:val="000000" w:themeColor="text1"/>
          <w:sz w:val="32"/>
          <w:szCs w:val="32"/>
        </w:rPr>
        <w:t xml:space="preserve">Provider </w:t>
      </w:r>
      <w:r w:rsidR="00CE6F88" w:rsidRPr="00CE6F88">
        <w:rPr>
          <w:rFonts w:ascii="Verdana" w:hAnsi="Verdana" w:cs="Arial"/>
          <w:color w:val="000000" w:themeColor="text1"/>
          <w:sz w:val="32"/>
          <w:szCs w:val="32"/>
        </w:rPr>
        <w:t>Course</w:t>
      </w:r>
    </w:p>
    <w:p w:rsidR="0061522D" w:rsidRPr="00D66FDF" w:rsidRDefault="0061522D">
      <w:pPr>
        <w:rPr>
          <w:rFonts w:ascii="Arial" w:hAnsi="Arial" w:cs="Arial"/>
          <w:color w:val="FF0000"/>
          <w:sz w:val="36"/>
          <w:szCs w:val="36"/>
        </w:rPr>
      </w:pPr>
    </w:p>
    <w:p w:rsidR="00792BD7" w:rsidRPr="00D66FDF" w:rsidRDefault="00792BD7" w:rsidP="00792BD7">
      <w:pPr>
        <w:rPr>
          <w:rFonts w:ascii="Arial" w:hAnsi="Arial" w:cs="Arial"/>
        </w:rPr>
      </w:pPr>
      <w:r w:rsidRPr="00D66FDF">
        <w:rPr>
          <w:rFonts w:ascii="Arial" w:hAnsi="Arial" w:cs="Arial"/>
        </w:rPr>
        <w:tab/>
        <w:t>Paediatric Advanced Life Support (PALS) is a two-day comprehensive course covering basic life support, respiratory failure, shock, cardiac arrhythmias, and vascular access. Revised in 20</w:t>
      </w:r>
      <w:r w:rsidR="00C21387">
        <w:rPr>
          <w:rFonts w:ascii="Arial" w:hAnsi="Arial" w:cs="Arial"/>
        </w:rPr>
        <w:t>11</w:t>
      </w:r>
      <w:r w:rsidRPr="00D66FDF">
        <w:rPr>
          <w:rFonts w:ascii="Arial" w:hAnsi="Arial" w:cs="Arial"/>
        </w:rPr>
        <w:t xml:space="preserve"> and endorsed by the Heart and Stroke Foundation and the American Heart Association, PALS provides hands on experience to health care providers in small group settings. Physicians, nurses, respiratory therapists and </w:t>
      </w:r>
      <w:r w:rsidR="003D3D89">
        <w:rPr>
          <w:rFonts w:ascii="Arial" w:hAnsi="Arial" w:cs="Arial"/>
        </w:rPr>
        <w:t>a</w:t>
      </w:r>
      <w:r w:rsidR="00C21387">
        <w:rPr>
          <w:rFonts w:ascii="Arial" w:hAnsi="Arial" w:cs="Arial"/>
        </w:rPr>
        <w:t xml:space="preserve">llied </w:t>
      </w:r>
      <w:r w:rsidR="003D3D89">
        <w:rPr>
          <w:rFonts w:ascii="Arial" w:hAnsi="Arial" w:cs="Arial"/>
        </w:rPr>
        <w:t>h</w:t>
      </w:r>
      <w:r w:rsidR="00C21387">
        <w:rPr>
          <w:rFonts w:ascii="Arial" w:hAnsi="Arial" w:cs="Arial"/>
        </w:rPr>
        <w:t>ealth</w:t>
      </w:r>
      <w:r w:rsidRPr="00D66FDF">
        <w:rPr>
          <w:rFonts w:ascii="Arial" w:hAnsi="Arial" w:cs="Arial"/>
        </w:rPr>
        <w:t xml:space="preserve"> personnel master the skills required to resuscitate and stabilize infants and children in respiratory failure, shock or cardiopulmonary arrest. </w:t>
      </w:r>
    </w:p>
    <w:p w:rsidR="008C3643" w:rsidRDefault="00792BD7" w:rsidP="00792BD7">
      <w:pPr>
        <w:rPr>
          <w:rFonts w:ascii="Arial" w:hAnsi="Arial" w:cs="Arial"/>
        </w:rPr>
      </w:pPr>
      <w:r w:rsidRPr="00D66FDF">
        <w:rPr>
          <w:rFonts w:ascii="Arial" w:hAnsi="Arial" w:cs="Arial"/>
        </w:rPr>
        <w:t xml:space="preserve">The </w:t>
      </w:r>
      <w:r w:rsidR="008C3643">
        <w:rPr>
          <w:rFonts w:ascii="Arial" w:hAnsi="Arial" w:cs="Arial"/>
        </w:rPr>
        <w:t>Pediatric Advanced Learning Services team</w:t>
      </w:r>
      <w:r w:rsidRPr="00D66FDF">
        <w:rPr>
          <w:rFonts w:ascii="Arial" w:hAnsi="Arial" w:cs="Arial"/>
        </w:rPr>
        <w:t xml:space="preserve"> is comprised of Nurses, Respiratory Therapists and Physicians who care for children at Children’s Hospital, LHSC. </w:t>
      </w:r>
      <w:r w:rsidR="008C3643">
        <w:rPr>
          <w:rFonts w:ascii="Arial" w:hAnsi="Arial" w:cs="Arial"/>
        </w:rPr>
        <w:t xml:space="preserve">The team brings a wealth of experience and provides a </w:t>
      </w:r>
      <w:r w:rsidR="0066457C">
        <w:rPr>
          <w:rFonts w:ascii="Arial" w:hAnsi="Arial" w:cs="Arial"/>
        </w:rPr>
        <w:t>curriculum</w:t>
      </w:r>
      <w:r w:rsidR="008C3643">
        <w:rPr>
          <w:rFonts w:ascii="Arial" w:hAnsi="Arial" w:cs="Arial"/>
        </w:rPr>
        <w:t xml:space="preserve"> that has been approved by the Heart and Stroke Foundation and that is geared towards students successfully completing the requirements for certification as PALS providers. </w:t>
      </w:r>
    </w:p>
    <w:p w:rsidR="008C3643" w:rsidRPr="008C3643" w:rsidRDefault="008C3643" w:rsidP="00792BD7">
      <w:pPr>
        <w:rPr>
          <w:rFonts w:ascii="Arial" w:hAnsi="Arial" w:cs="Arial"/>
        </w:rPr>
      </w:pPr>
    </w:p>
    <w:p w:rsidR="008C3643" w:rsidRDefault="008C3643" w:rsidP="00680088">
      <w:pPr>
        <w:rPr>
          <w:rFonts w:ascii="Arial" w:hAnsi="Arial" w:cs="Arial"/>
        </w:rPr>
      </w:pPr>
      <w:r>
        <w:rPr>
          <w:rFonts w:ascii="Arial" w:hAnsi="Arial" w:cs="Arial"/>
        </w:rPr>
        <w:t>Date</w:t>
      </w:r>
      <w:r w:rsidR="00680088">
        <w:rPr>
          <w:rFonts w:ascii="Arial" w:hAnsi="Arial" w:cs="Arial"/>
        </w:rPr>
        <w:t>s</w:t>
      </w:r>
      <w:r>
        <w:rPr>
          <w:rFonts w:ascii="Arial" w:hAnsi="Arial" w:cs="Arial"/>
        </w:rPr>
        <w:t xml:space="preserve">: </w:t>
      </w:r>
      <w:r w:rsidR="00680088">
        <w:rPr>
          <w:rFonts w:ascii="Arial" w:hAnsi="Arial" w:cs="Arial"/>
        </w:rPr>
        <w:tab/>
        <w:t>February 18 and 19, 2014</w:t>
      </w:r>
    </w:p>
    <w:p w:rsidR="00680088" w:rsidRDefault="00680088" w:rsidP="00680088">
      <w:pPr>
        <w:rPr>
          <w:rFonts w:ascii="Arial" w:hAnsi="Arial" w:cs="Arial"/>
        </w:rPr>
      </w:pPr>
      <w:r>
        <w:rPr>
          <w:rFonts w:ascii="Arial" w:hAnsi="Arial" w:cs="Arial"/>
        </w:rPr>
        <w:tab/>
      </w:r>
      <w:r>
        <w:rPr>
          <w:rFonts w:ascii="Arial" w:hAnsi="Arial" w:cs="Arial"/>
        </w:rPr>
        <w:tab/>
        <w:t>June 17 and 18, 2014</w:t>
      </w:r>
    </w:p>
    <w:p w:rsidR="00680088" w:rsidRDefault="00680088" w:rsidP="00680088">
      <w:pPr>
        <w:rPr>
          <w:rFonts w:ascii="Arial" w:hAnsi="Arial" w:cs="Arial"/>
        </w:rPr>
      </w:pPr>
      <w:r>
        <w:rPr>
          <w:rFonts w:ascii="Arial" w:hAnsi="Arial" w:cs="Arial"/>
        </w:rPr>
        <w:tab/>
      </w:r>
      <w:r>
        <w:rPr>
          <w:rFonts w:ascii="Arial" w:hAnsi="Arial" w:cs="Arial"/>
        </w:rPr>
        <w:tab/>
        <w:t>August 11 and 12, 2014</w:t>
      </w:r>
    </w:p>
    <w:p w:rsidR="00680088" w:rsidRDefault="00680088" w:rsidP="00680088">
      <w:pPr>
        <w:rPr>
          <w:rFonts w:ascii="Arial" w:hAnsi="Arial" w:cs="Arial"/>
        </w:rPr>
      </w:pPr>
      <w:r>
        <w:rPr>
          <w:rFonts w:ascii="Arial" w:hAnsi="Arial" w:cs="Arial"/>
        </w:rPr>
        <w:tab/>
      </w:r>
      <w:r>
        <w:rPr>
          <w:rFonts w:ascii="Arial" w:hAnsi="Arial" w:cs="Arial"/>
        </w:rPr>
        <w:tab/>
        <w:t>August 20 and 21, 2014</w:t>
      </w:r>
    </w:p>
    <w:p w:rsidR="008C3643" w:rsidRDefault="008C3643" w:rsidP="00907ED9">
      <w:pPr>
        <w:rPr>
          <w:rFonts w:ascii="Arial" w:hAnsi="Arial" w:cs="Arial"/>
        </w:rPr>
      </w:pPr>
    </w:p>
    <w:p w:rsidR="008C3643" w:rsidRDefault="008C3643" w:rsidP="00907ED9">
      <w:pPr>
        <w:rPr>
          <w:rFonts w:ascii="Arial" w:hAnsi="Arial" w:cs="Arial"/>
        </w:rPr>
      </w:pPr>
      <w:r>
        <w:rPr>
          <w:rFonts w:ascii="Arial" w:hAnsi="Arial" w:cs="Arial"/>
        </w:rPr>
        <w:t xml:space="preserve">Where: </w:t>
      </w:r>
      <w:r w:rsidR="00680088">
        <w:rPr>
          <w:rFonts w:ascii="Arial" w:hAnsi="Arial" w:cs="Arial"/>
        </w:rPr>
        <w:t>Labatt Family Health Sciences Building, Western University, London, Ontario</w:t>
      </w:r>
    </w:p>
    <w:p w:rsidR="008C3643" w:rsidRPr="00D66FDF" w:rsidRDefault="008C3643" w:rsidP="00907ED9">
      <w:pPr>
        <w:rPr>
          <w:rFonts w:ascii="Arial" w:hAnsi="Arial" w:cs="Arial"/>
        </w:rPr>
      </w:pPr>
    </w:p>
    <w:p w:rsidR="00792BD7" w:rsidRPr="00D66FDF" w:rsidRDefault="00792BD7" w:rsidP="00792BD7">
      <w:pPr>
        <w:rPr>
          <w:rFonts w:ascii="Arial" w:hAnsi="Arial" w:cs="Arial"/>
          <w:u w:val="single"/>
        </w:rPr>
      </w:pPr>
      <w:r w:rsidRPr="00D66FDF">
        <w:rPr>
          <w:rFonts w:ascii="Arial" w:hAnsi="Arial" w:cs="Arial"/>
          <w:u w:val="single"/>
        </w:rPr>
        <w:t>Course Fees</w:t>
      </w:r>
    </w:p>
    <w:p w:rsidR="00792BD7" w:rsidRDefault="00A06B46" w:rsidP="00792BD7">
      <w:pPr>
        <w:rPr>
          <w:rFonts w:ascii="Arial" w:hAnsi="Arial" w:cs="Arial"/>
        </w:rPr>
      </w:pPr>
      <w:r>
        <w:rPr>
          <w:rFonts w:ascii="Arial" w:hAnsi="Arial" w:cs="Arial"/>
        </w:rPr>
        <w:t>$</w:t>
      </w:r>
      <w:r w:rsidR="00680088">
        <w:rPr>
          <w:rFonts w:ascii="Arial" w:hAnsi="Arial" w:cs="Arial"/>
        </w:rPr>
        <w:t xml:space="preserve">400.00 plus $52.00 (HST)/course </w:t>
      </w:r>
      <w:r>
        <w:rPr>
          <w:rFonts w:ascii="Arial" w:hAnsi="Arial" w:cs="Arial"/>
        </w:rPr>
        <w:t xml:space="preserve">for </w:t>
      </w:r>
      <w:proofErr w:type="gramStart"/>
      <w:r>
        <w:rPr>
          <w:rFonts w:ascii="Arial" w:hAnsi="Arial" w:cs="Arial"/>
        </w:rPr>
        <w:t>Physicians</w:t>
      </w:r>
      <w:r w:rsidR="00680088">
        <w:rPr>
          <w:rFonts w:ascii="Arial" w:hAnsi="Arial" w:cs="Arial"/>
        </w:rPr>
        <w:t xml:space="preserve">  Total</w:t>
      </w:r>
      <w:proofErr w:type="gramEnd"/>
      <w:r w:rsidR="00680088">
        <w:rPr>
          <w:rFonts w:ascii="Arial" w:hAnsi="Arial" w:cs="Arial"/>
        </w:rPr>
        <w:t>= $452.00</w:t>
      </w:r>
    </w:p>
    <w:p w:rsidR="00A06B46" w:rsidRPr="00D66FDF" w:rsidRDefault="00A06B46" w:rsidP="00792BD7">
      <w:pPr>
        <w:rPr>
          <w:rFonts w:ascii="Arial" w:hAnsi="Arial" w:cs="Arial"/>
        </w:rPr>
      </w:pPr>
      <w:r>
        <w:rPr>
          <w:rFonts w:ascii="Arial" w:hAnsi="Arial" w:cs="Arial"/>
        </w:rPr>
        <w:t>$350.00</w:t>
      </w:r>
      <w:r w:rsidR="00680088">
        <w:rPr>
          <w:rFonts w:ascii="Arial" w:hAnsi="Arial" w:cs="Arial"/>
        </w:rPr>
        <w:t xml:space="preserve"> plus $45.50 (HST)</w:t>
      </w:r>
      <w:r>
        <w:rPr>
          <w:rFonts w:ascii="Arial" w:hAnsi="Arial" w:cs="Arial"/>
        </w:rPr>
        <w:t>/course for Allied Health</w:t>
      </w:r>
      <w:r w:rsidR="00680088">
        <w:rPr>
          <w:rFonts w:ascii="Arial" w:hAnsi="Arial" w:cs="Arial"/>
        </w:rPr>
        <w:t xml:space="preserve"> Total= $395.50</w:t>
      </w:r>
    </w:p>
    <w:p w:rsidR="00792BD7" w:rsidRPr="00D66FDF" w:rsidRDefault="00792BD7" w:rsidP="00792BD7">
      <w:pPr>
        <w:rPr>
          <w:rFonts w:ascii="Arial" w:hAnsi="Arial" w:cs="Arial"/>
        </w:rPr>
      </w:pPr>
      <w:r w:rsidRPr="00D66FDF">
        <w:rPr>
          <w:rFonts w:ascii="Arial" w:hAnsi="Arial" w:cs="Arial"/>
        </w:rPr>
        <w:t xml:space="preserve">Receipts provided at course registration. </w:t>
      </w:r>
    </w:p>
    <w:p w:rsidR="00792BD7" w:rsidRPr="00D66FDF" w:rsidRDefault="00792BD7">
      <w:pPr>
        <w:rPr>
          <w:rFonts w:ascii="Arial" w:hAnsi="Arial" w:cs="Arial"/>
        </w:rPr>
      </w:pPr>
    </w:p>
    <w:p w:rsidR="00D66FDF" w:rsidRPr="00D66FDF" w:rsidRDefault="00D66FDF">
      <w:pPr>
        <w:rPr>
          <w:rFonts w:ascii="Arial" w:hAnsi="Arial" w:cs="Arial"/>
          <w:u w:val="single"/>
        </w:rPr>
      </w:pPr>
    </w:p>
    <w:p w:rsidR="00D66FDF" w:rsidRPr="00D66FDF" w:rsidRDefault="00D66FDF">
      <w:pPr>
        <w:rPr>
          <w:rFonts w:ascii="Arial" w:hAnsi="Arial" w:cs="Arial"/>
          <w:u w:val="single"/>
        </w:rPr>
      </w:pPr>
      <w:r w:rsidRPr="00D66FDF">
        <w:rPr>
          <w:rFonts w:ascii="Arial" w:hAnsi="Arial" w:cs="Arial"/>
          <w:u w:val="single"/>
        </w:rPr>
        <w:t>Course Materials</w:t>
      </w:r>
    </w:p>
    <w:p w:rsidR="00D66FDF" w:rsidRPr="00D66FDF" w:rsidRDefault="00D66FDF">
      <w:pPr>
        <w:rPr>
          <w:rFonts w:ascii="Arial" w:hAnsi="Arial" w:cs="Arial"/>
        </w:rPr>
      </w:pPr>
      <w:r w:rsidRPr="00D66FDF">
        <w:rPr>
          <w:rFonts w:ascii="Arial" w:hAnsi="Arial" w:cs="Arial"/>
        </w:rPr>
        <w:t xml:space="preserve"> A 20</w:t>
      </w:r>
      <w:r w:rsidR="00C21387">
        <w:rPr>
          <w:rFonts w:ascii="Arial" w:hAnsi="Arial" w:cs="Arial"/>
        </w:rPr>
        <w:t>11</w:t>
      </w:r>
      <w:r w:rsidRPr="00D66FDF">
        <w:rPr>
          <w:rFonts w:ascii="Arial" w:hAnsi="Arial" w:cs="Arial"/>
        </w:rPr>
        <w:t xml:space="preserve"> edition PALS provider manual is included in </w:t>
      </w:r>
      <w:r w:rsidR="00694FE5">
        <w:rPr>
          <w:rFonts w:ascii="Arial" w:hAnsi="Arial" w:cs="Arial"/>
        </w:rPr>
        <w:t xml:space="preserve">the </w:t>
      </w:r>
      <w:r w:rsidRPr="00D66FDF">
        <w:rPr>
          <w:rFonts w:ascii="Arial" w:hAnsi="Arial" w:cs="Arial"/>
        </w:rPr>
        <w:t>cost (mailing costs extra). Each manual comes with an algorithm card</w:t>
      </w:r>
      <w:r w:rsidR="00694FE5">
        <w:rPr>
          <w:rFonts w:ascii="Arial" w:hAnsi="Arial" w:cs="Arial"/>
        </w:rPr>
        <w:t xml:space="preserve"> a </w:t>
      </w:r>
      <w:r w:rsidR="0066457C">
        <w:rPr>
          <w:rFonts w:ascii="Arial" w:hAnsi="Arial" w:cs="Arial"/>
        </w:rPr>
        <w:t>pre-course</w:t>
      </w:r>
      <w:r w:rsidR="00694FE5">
        <w:rPr>
          <w:rFonts w:ascii="Arial" w:hAnsi="Arial" w:cs="Arial"/>
        </w:rPr>
        <w:t xml:space="preserve"> preparation</w:t>
      </w:r>
      <w:r w:rsidRPr="00D66FDF">
        <w:rPr>
          <w:rFonts w:ascii="Arial" w:hAnsi="Arial" w:cs="Arial"/>
        </w:rPr>
        <w:t xml:space="preserve"> checklist. There is a pretest on the student </w:t>
      </w:r>
      <w:r w:rsidR="00694FE5">
        <w:rPr>
          <w:rFonts w:ascii="Arial" w:hAnsi="Arial" w:cs="Arial"/>
        </w:rPr>
        <w:t>website which we encourage you to</w:t>
      </w:r>
      <w:r w:rsidRPr="00D66FDF">
        <w:rPr>
          <w:rFonts w:ascii="Arial" w:hAnsi="Arial" w:cs="Arial"/>
        </w:rPr>
        <w:t xml:space="preserve"> complete prior to attending. </w:t>
      </w:r>
    </w:p>
    <w:p w:rsidR="00D66FDF" w:rsidRDefault="00D66FDF">
      <w:pPr>
        <w:rPr>
          <w:rFonts w:ascii="Arial" w:hAnsi="Arial" w:cs="Arial"/>
          <w:sz w:val="28"/>
        </w:rPr>
      </w:pPr>
    </w:p>
    <w:p w:rsidR="00D66FDF" w:rsidRDefault="00D66FDF">
      <w:pPr>
        <w:rPr>
          <w:rFonts w:ascii="Arial" w:hAnsi="Arial" w:cs="Arial"/>
          <w:sz w:val="28"/>
        </w:rPr>
      </w:pPr>
    </w:p>
    <w:p w:rsidR="00D66FDF" w:rsidRDefault="00082837">
      <w:pPr>
        <w:rPr>
          <w:rFonts w:ascii="Arial" w:hAnsi="Arial" w:cs="Arial"/>
          <w:b/>
        </w:rPr>
      </w:pPr>
      <w:r w:rsidRPr="0061522D">
        <w:rPr>
          <w:rFonts w:ascii="Arial" w:hAnsi="Arial" w:cs="Arial"/>
          <w:b/>
        </w:rPr>
        <w:t>Registration</w:t>
      </w:r>
      <w:r w:rsidR="0061522D">
        <w:rPr>
          <w:rFonts w:ascii="Arial" w:hAnsi="Arial" w:cs="Arial"/>
          <w:b/>
        </w:rPr>
        <w:t xml:space="preserve"> form Attached:</w:t>
      </w:r>
    </w:p>
    <w:p w:rsidR="0061522D" w:rsidRPr="0061522D" w:rsidRDefault="0061522D">
      <w:pPr>
        <w:rPr>
          <w:rFonts w:ascii="Arial" w:hAnsi="Arial" w:cs="Arial"/>
          <w:b/>
        </w:rPr>
      </w:pPr>
    </w:p>
    <w:p w:rsidR="00D66FDF" w:rsidRPr="0061522D" w:rsidRDefault="00D66FDF">
      <w:pPr>
        <w:rPr>
          <w:rFonts w:ascii="Arial" w:hAnsi="Arial" w:cs="Arial"/>
        </w:rPr>
      </w:pPr>
      <w:r w:rsidRPr="0061522D">
        <w:rPr>
          <w:rFonts w:ascii="Arial" w:hAnsi="Arial" w:cs="Arial"/>
        </w:rPr>
        <w:t xml:space="preserve">For more information </w:t>
      </w:r>
      <w:r w:rsidR="005C651D">
        <w:rPr>
          <w:rFonts w:ascii="Arial" w:hAnsi="Arial" w:cs="Arial"/>
        </w:rPr>
        <w:t>contact:</w:t>
      </w:r>
    </w:p>
    <w:p w:rsidR="005567A8" w:rsidRPr="0061522D" w:rsidRDefault="005567A8">
      <w:pPr>
        <w:rPr>
          <w:rFonts w:ascii="Arial" w:hAnsi="Arial" w:cs="Arial"/>
        </w:rPr>
      </w:pPr>
    </w:p>
    <w:p w:rsidR="00BE6F50" w:rsidRDefault="00C954DF">
      <w:pPr>
        <w:rPr>
          <w:rFonts w:ascii="Arial" w:hAnsi="Arial" w:cs="Arial"/>
        </w:rPr>
      </w:pPr>
      <w:r>
        <w:rPr>
          <w:rFonts w:ascii="Arial" w:hAnsi="Arial" w:cs="Arial"/>
        </w:rPr>
        <w:t>PALS Course Coordinator</w:t>
      </w:r>
      <w:r w:rsidR="00C6047C">
        <w:rPr>
          <w:rFonts w:ascii="Arial" w:hAnsi="Arial" w:cs="Arial"/>
        </w:rPr>
        <w:t>s</w:t>
      </w:r>
      <w:r w:rsidR="00680088">
        <w:rPr>
          <w:rFonts w:ascii="Arial" w:hAnsi="Arial" w:cs="Arial"/>
        </w:rPr>
        <w:t xml:space="preserve">: </w:t>
      </w:r>
      <w:hyperlink r:id="rId8" w:history="1">
        <w:r w:rsidR="00680088" w:rsidRPr="00DF1FD4">
          <w:rPr>
            <w:rStyle w:val="Hyperlink"/>
            <w:rFonts w:ascii="Arial" w:hAnsi="Arial" w:cs="Arial"/>
          </w:rPr>
          <w:t>stephen.adams@lhsc.on.ca</w:t>
        </w:r>
      </w:hyperlink>
      <w:r w:rsidR="00680088">
        <w:rPr>
          <w:rStyle w:val="Hyperlink"/>
          <w:rFonts w:ascii="Arial" w:hAnsi="Arial" w:cs="Arial"/>
        </w:rPr>
        <w:t xml:space="preserve"> or liz.burrill@lhsc.on.ca</w:t>
      </w:r>
    </w:p>
    <w:p w:rsidR="00C6047C" w:rsidRDefault="00506154">
      <w:pPr>
        <w:rPr>
          <w:rFonts w:ascii="Arial" w:hAnsi="Arial" w:cs="Arial"/>
          <w:color w:val="2C64E0"/>
          <w:u w:val="single"/>
        </w:rPr>
      </w:pPr>
      <w:hyperlink r:id="rId9" w:history="1">
        <w:r w:rsidR="003A53B5" w:rsidRPr="006F01FE">
          <w:rPr>
            <w:rStyle w:val="Hyperlink"/>
            <w:rFonts w:ascii="Arial" w:hAnsi="Arial" w:cs="Arial"/>
          </w:rPr>
          <w:t>Liz.burrill@lhsc.on.ca</w:t>
        </w:r>
      </w:hyperlink>
    </w:p>
    <w:p w:rsidR="003A53B5" w:rsidRPr="00BE6F50" w:rsidRDefault="003A53B5">
      <w:pPr>
        <w:rPr>
          <w:rFonts w:ascii="Arial" w:hAnsi="Arial" w:cs="Arial"/>
          <w:color w:val="2C64E0"/>
          <w:u w:val="single"/>
        </w:rPr>
      </w:pPr>
    </w:p>
    <w:tbl>
      <w:tblPr>
        <w:tblpPr w:leftFromText="180" w:rightFromText="180" w:horzAnchor="page" w:tblpX="973" w:tblpY="25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1"/>
        <w:gridCol w:w="4315"/>
      </w:tblGrid>
      <w:tr w:rsidR="00612193">
        <w:trPr>
          <w:cantSplit/>
        </w:trPr>
        <w:tc>
          <w:tcPr>
            <w:tcW w:w="8856" w:type="dxa"/>
            <w:gridSpan w:val="2"/>
          </w:tcPr>
          <w:p w:rsidR="00BE6F50" w:rsidRDefault="00BE6F50" w:rsidP="00ED31DE">
            <w:pPr>
              <w:rPr>
                <w:rFonts w:ascii="Verdana" w:hAnsi="Verdana" w:cs="Arial"/>
              </w:rPr>
            </w:pPr>
          </w:p>
          <w:p w:rsidR="00612193" w:rsidRDefault="00612193" w:rsidP="00ED31DE">
            <w:pPr>
              <w:rPr>
                <w:rFonts w:ascii="Verdana" w:hAnsi="Verdana" w:cs="Arial"/>
              </w:rPr>
            </w:pPr>
            <w:r>
              <w:rPr>
                <w:rFonts w:ascii="Verdana" w:hAnsi="Verdana" w:cs="Arial"/>
              </w:rPr>
              <w:t>Name:</w:t>
            </w:r>
          </w:p>
          <w:p w:rsidR="00612193" w:rsidRDefault="00612193" w:rsidP="00ED31DE">
            <w:pPr>
              <w:rPr>
                <w:rFonts w:ascii="Verdana" w:hAnsi="Verdana" w:cs="Arial"/>
                <w:sz w:val="16"/>
              </w:rPr>
            </w:pPr>
          </w:p>
        </w:tc>
      </w:tr>
      <w:tr w:rsidR="00612193">
        <w:trPr>
          <w:cantSplit/>
        </w:trPr>
        <w:tc>
          <w:tcPr>
            <w:tcW w:w="8856" w:type="dxa"/>
            <w:gridSpan w:val="2"/>
          </w:tcPr>
          <w:p w:rsidR="00612193" w:rsidRDefault="00612193" w:rsidP="00ED31DE">
            <w:pPr>
              <w:rPr>
                <w:rFonts w:ascii="Verdana" w:hAnsi="Verdana" w:cs="Arial"/>
                <w:sz w:val="28"/>
              </w:rPr>
            </w:pPr>
            <w:r>
              <w:rPr>
                <w:rFonts w:ascii="Verdana" w:hAnsi="Verdana" w:cs="Arial"/>
              </w:rPr>
              <w:t>Home Address:</w:t>
            </w:r>
          </w:p>
          <w:p w:rsidR="00612193" w:rsidRDefault="00612193" w:rsidP="00ED31DE">
            <w:pPr>
              <w:rPr>
                <w:rFonts w:ascii="Verdana" w:hAnsi="Verdana" w:cs="Arial"/>
                <w:sz w:val="16"/>
              </w:rPr>
            </w:pPr>
          </w:p>
        </w:tc>
      </w:tr>
      <w:tr w:rsidR="00612193">
        <w:trPr>
          <w:cantSplit/>
        </w:trPr>
        <w:tc>
          <w:tcPr>
            <w:tcW w:w="4541" w:type="dxa"/>
          </w:tcPr>
          <w:p w:rsidR="00612193" w:rsidRDefault="00612193" w:rsidP="00ED31DE">
            <w:pPr>
              <w:rPr>
                <w:rFonts w:ascii="Verdana" w:hAnsi="Verdana" w:cs="Arial"/>
              </w:rPr>
            </w:pPr>
            <w:r>
              <w:rPr>
                <w:rFonts w:ascii="Verdana" w:hAnsi="Verdana" w:cs="Arial"/>
              </w:rPr>
              <w:t>City:</w:t>
            </w:r>
          </w:p>
          <w:p w:rsidR="00612193" w:rsidRDefault="00612193" w:rsidP="00ED31DE">
            <w:pPr>
              <w:rPr>
                <w:rFonts w:ascii="Verdana" w:hAnsi="Verdana" w:cs="Arial"/>
                <w:sz w:val="16"/>
              </w:rPr>
            </w:pPr>
          </w:p>
        </w:tc>
        <w:tc>
          <w:tcPr>
            <w:tcW w:w="4315" w:type="dxa"/>
          </w:tcPr>
          <w:p w:rsidR="00612193" w:rsidRDefault="00612193" w:rsidP="00ED31DE">
            <w:pPr>
              <w:rPr>
                <w:rFonts w:ascii="Verdana" w:hAnsi="Verdana" w:cs="Arial"/>
              </w:rPr>
            </w:pPr>
            <w:r>
              <w:rPr>
                <w:rFonts w:ascii="Verdana" w:hAnsi="Verdana" w:cs="Arial"/>
              </w:rPr>
              <w:t>Province:</w:t>
            </w:r>
          </w:p>
        </w:tc>
      </w:tr>
      <w:tr w:rsidR="00612193">
        <w:trPr>
          <w:cantSplit/>
        </w:trPr>
        <w:tc>
          <w:tcPr>
            <w:tcW w:w="4541" w:type="dxa"/>
          </w:tcPr>
          <w:p w:rsidR="00612193" w:rsidRDefault="00612193" w:rsidP="00ED31DE">
            <w:pPr>
              <w:rPr>
                <w:rFonts w:ascii="Verdana" w:hAnsi="Verdana" w:cs="Arial"/>
              </w:rPr>
            </w:pPr>
            <w:r>
              <w:rPr>
                <w:rFonts w:ascii="Verdana" w:hAnsi="Verdana" w:cs="Arial"/>
              </w:rPr>
              <w:t>Postal Code:</w:t>
            </w:r>
          </w:p>
          <w:p w:rsidR="00612193" w:rsidRDefault="00612193" w:rsidP="00ED31DE">
            <w:pPr>
              <w:rPr>
                <w:rFonts w:ascii="Verdana" w:hAnsi="Verdana" w:cs="Arial"/>
                <w:sz w:val="16"/>
              </w:rPr>
            </w:pPr>
          </w:p>
        </w:tc>
        <w:tc>
          <w:tcPr>
            <w:tcW w:w="4315" w:type="dxa"/>
          </w:tcPr>
          <w:p w:rsidR="00612193" w:rsidRDefault="00612193" w:rsidP="00ED31DE">
            <w:pPr>
              <w:rPr>
                <w:rFonts w:ascii="Verdana" w:hAnsi="Verdana" w:cs="Arial"/>
              </w:rPr>
            </w:pPr>
            <w:r>
              <w:rPr>
                <w:rFonts w:ascii="Verdana" w:hAnsi="Verdana" w:cs="Arial"/>
              </w:rPr>
              <w:t>Telephone:</w:t>
            </w:r>
          </w:p>
        </w:tc>
      </w:tr>
      <w:tr w:rsidR="00612193">
        <w:trPr>
          <w:cantSplit/>
        </w:trPr>
        <w:tc>
          <w:tcPr>
            <w:tcW w:w="8856" w:type="dxa"/>
            <w:gridSpan w:val="2"/>
          </w:tcPr>
          <w:p w:rsidR="00612193" w:rsidRDefault="00612193" w:rsidP="00ED31DE">
            <w:pPr>
              <w:rPr>
                <w:rFonts w:ascii="Verdana" w:hAnsi="Verdana" w:cs="Arial"/>
              </w:rPr>
            </w:pPr>
            <w:r>
              <w:rPr>
                <w:rFonts w:ascii="Verdana" w:hAnsi="Verdana" w:cs="Arial"/>
              </w:rPr>
              <w:t>E-mail Address:</w:t>
            </w:r>
          </w:p>
          <w:p w:rsidR="00612193" w:rsidRDefault="00612193" w:rsidP="00ED31DE">
            <w:pPr>
              <w:rPr>
                <w:rFonts w:ascii="Verdana" w:hAnsi="Verdana" w:cs="Arial"/>
                <w:sz w:val="16"/>
              </w:rPr>
            </w:pPr>
          </w:p>
        </w:tc>
      </w:tr>
      <w:tr w:rsidR="00612193">
        <w:trPr>
          <w:cantSplit/>
        </w:trPr>
        <w:tc>
          <w:tcPr>
            <w:tcW w:w="4541" w:type="dxa"/>
          </w:tcPr>
          <w:p w:rsidR="00612193" w:rsidRDefault="00612193" w:rsidP="00ED31DE">
            <w:pPr>
              <w:rPr>
                <w:rFonts w:ascii="Verdana" w:hAnsi="Verdana" w:cs="Arial"/>
              </w:rPr>
            </w:pPr>
            <w:r>
              <w:rPr>
                <w:rFonts w:ascii="Verdana" w:hAnsi="Verdana" w:cs="Arial"/>
              </w:rPr>
              <w:t>Profession:</w:t>
            </w:r>
          </w:p>
          <w:p w:rsidR="00612193" w:rsidRDefault="00612193" w:rsidP="00ED31DE">
            <w:pPr>
              <w:rPr>
                <w:rFonts w:ascii="Verdana" w:hAnsi="Verdana" w:cs="Arial"/>
                <w:sz w:val="16"/>
              </w:rPr>
            </w:pPr>
          </w:p>
          <w:p w:rsidR="004C3037" w:rsidRDefault="004C3037" w:rsidP="00ED31DE">
            <w:pPr>
              <w:rPr>
                <w:rFonts w:ascii="Verdana" w:hAnsi="Verdana" w:cs="Arial"/>
                <w:sz w:val="16"/>
              </w:rPr>
            </w:pPr>
          </w:p>
        </w:tc>
        <w:tc>
          <w:tcPr>
            <w:tcW w:w="4315" w:type="dxa"/>
          </w:tcPr>
          <w:p w:rsidR="00612193" w:rsidRDefault="00612193" w:rsidP="00ED31DE">
            <w:pPr>
              <w:rPr>
                <w:rFonts w:ascii="Verdana" w:hAnsi="Verdana" w:cs="Arial"/>
              </w:rPr>
            </w:pPr>
            <w:r>
              <w:rPr>
                <w:rFonts w:ascii="Verdana" w:hAnsi="Verdana" w:cs="Arial"/>
              </w:rPr>
              <w:t>Department/Facility:</w:t>
            </w:r>
          </w:p>
        </w:tc>
      </w:tr>
      <w:tr w:rsidR="006E0E11" w:rsidTr="00046220">
        <w:trPr>
          <w:cantSplit/>
        </w:trPr>
        <w:tc>
          <w:tcPr>
            <w:tcW w:w="8856" w:type="dxa"/>
            <w:gridSpan w:val="2"/>
          </w:tcPr>
          <w:p w:rsidR="006E0E11" w:rsidRDefault="006E0E11" w:rsidP="00ED31DE">
            <w:pPr>
              <w:rPr>
                <w:rFonts w:ascii="Verdana" w:hAnsi="Verdana" w:cs="Arial"/>
              </w:rPr>
            </w:pPr>
            <w:r>
              <w:rPr>
                <w:rFonts w:ascii="Verdana" w:hAnsi="Verdana" w:cs="Arial"/>
              </w:rPr>
              <w:t>Course Date Requested:</w:t>
            </w:r>
          </w:p>
          <w:p w:rsidR="006E0E11" w:rsidRDefault="006E0E11" w:rsidP="00ED31DE">
            <w:pPr>
              <w:rPr>
                <w:rFonts w:ascii="Verdana" w:hAnsi="Verdana" w:cs="Arial"/>
              </w:rPr>
            </w:pPr>
          </w:p>
        </w:tc>
      </w:tr>
      <w:tr w:rsidR="00612193">
        <w:trPr>
          <w:cantSplit/>
        </w:trPr>
        <w:tc>
          <w:tcPr>
            <w:tcW w:w="8856" w:type="dxa"/>
            <w:gridSpan w:val="2"/>
          </w:tcPr>
          <w:p w:rsidR="00C6047C" w:rsidRDefault="00612193" w:rsidP="008C3643">
            <w:pPr>
              <w:spacing w:line="360" w:lineRule="auto"/>
              <w:rPr>
                <w:rFonts w:ascii="Verdana" w:hAnsi="Verdana"/>
                <w:b/>
                <w:i/>
                <w:bdr w:val="single" w:sz="6" w:space="0" w:color="auto"/>
              </w:rPr>
            </w:pPr>
            <w:r w:rsidRPr="005A22B9">
              <w:rPr>
                <w:rFonts w:ascii="Verdana" w:hAnsi="Verdana"/>
                <w:bCs/>
                <w:sz w:val="28"/>
                <w:u w:val="single"/>
              </w:rPr>
              <w:t>Cost</w:t>
            </w:r>
            <w:r w:rsidRPr="005A22B9">
              <w:rPr>
                <w:rFonts w:ascii="Verdana" w:hAnsi="Verdana"/>
                <w:bCs/>
                <w:sz w:val="28"/>
              </w:rPr>
              <w:t>:</w:t>
            </w:r>
            <w:r w:rsidR="008F71C9">
              <w:rPr>
                <w:rFonts w:ascii="Verdana" w:hAnsi="Verdana"/>
                <w:bCs/>
                <w:sz w:val="28"/>
              </w:rPr>
              <w:t xml:space="preserve">    </w:t>
            </w:r>
            <w:r w:rsidR="00680088">
              <w:rPr>
                <w:rFonts w:ascii="Verdana" w:hAnsi="Verdana"/>
                <w:bCs/>
                <w:sz w:val="28"/>
              </w:rPr>
              <w:t>$452.00 or $395.50</w:t>
            </w:r>
            <w:r w:rsidR="008F71C9">
              <w:rPr>
                <w:rFonts w:ascii="Verdana" w:hAnsi="Verdana"/>
                <w:bCs/>
                <w:sz w:val="28"/>
              </w:rPr>
              <w:t xml:space="preserve">         </w:t>
            </w:r>
          </w:p>
          <w:p w:rsidR="00612193" w:rsidRPr="005A22B9" w:rsidRDefault="00C21387" w:rsidP="00AE4005">
            <w:pPr>
              <w:pStyle w:val="Heading5"/>
              <w:spacing w:line="360" w:lineRule="auto"/>
              <w:rPr>
                <w:rFonts w:ascii="Verdana" w:hAnsi="Verdana"/>
              </w:rPr>
            </w:pPr>
            <w:r>
              <w:rPr>
                <w:rFonts w:ascii="Verdana" w:hAnsi="Verdana"/>
                <w:b w:val="0"/>
                <w:i w:val="0"/>
              </w:rPr>
              <w:t>Please Note: Cheques will be non-refundable 2 weeks prior to the     course date!</w:t>
            </w:r>
            <w:r w:rsidR="00963706">
              <w:rPr>
                <w:rFonts w:ascii="Verdana" w:hAnsi="Verdana"/>
                <w:b w:val="0"/>
                <w:i w:val="0"/>
              </w:rPr>
              <w:t xml:space="preserve"> Cost includes course materials. PALS verification is valid for 2 years. At this time no recertification courses will be offered due to new course guidelines</w:t>
            </w:r>
            <w:r w:rsidR="00405EC8">
              <w:rPr>
                <w:rFonts w:ascii="Verdana" w:hAnsi="Verdana"/>
                <w:b w:val="0"/>
                <w:i w:val="0"/>
              </w:rPr>
              <w:t>. Class size is limited to 24 participants, register early!</w:t>
            </w:r>
            <w:r w:rsidR="00612193" w:rsidRPr="005A22B9">
              <w:rPr>
                <w:rFonts w:ascii="Verdana" w:hAnsi="Verdana"/>
                <w:b w:val="0"/>
                <w:i w:val="0"/>
              </w:rPr>
              <w:tab/>
            </w:r>
          </w:p>
          <w:p w:rsidR="00612193" w:rsidRPr="005A22B9" w:rsidRDefault="00612193" w:rsidP="00ED31DE">
            <w:pPr>
              <w:rPr>
                <w:rFonts w:ascii="Verdana" w:hAnsi="Verdana" w:cs="Arial"/>
                <w:b/>
              </w:rPr>
            </w:pPr>
          </w:p>
          <w:p w:rsidR="00612193" w:rsidRDefault="00612193" w:rsidP="00ED31DE">
            <w:pPr>
              <w:pStyle w:val="Heading3"/>
              <w:rPr>
                <w:rFonts w:ascii="Tahoma" w:hAnsi="Tahoma" w:cs="Tahoma"/>
              </w:rPr>
            </w:pPr>
            <w:r w:rsidRPr="005A22B9">
              <w:rPr>
                <w:rFonts w:ascii="Tahoma" w:hAnsi="Tahoma" w:cs="Tahoma"/>
              </w:rPr>
              <w:t xml:space="preserve">Please make </w:t>
            </w:r>
            <w:proofErr w:type="spellStart"/>
            <w:r w:rsidRPr="005A22B9">
              <w:rPr>
                <w:rFonts w:ascii="Tahoma" w:hAnsi="Tahoma" w:cs="Tahoma"/>
              </w:rPr>
              <w:t>cheques</w:t>
            </w:r>
            <w:proofErr w:type="spellEnd"/>
            <w:r w:rsidRPr="005A22B9">
              <w:rPr>
                <w:rFonts w:ascii="Tahoma" w:hAnsi="Tahoma" w:cs="Tahoma"/>
              </w:rPr>
              <w:t xml:space="preserve"> payable to “</w:t>
            </w:r>
            <w:r w:rsidR="00680088">
              <w:rPr>
                <w:rFonts w:ascii="Tahoma" w:hAnsi="Tahoma" w:cs="Tahoma"/>
              </w:rPr>
              <w:t xml:space="preserve">PALS” </w:t>
            </w:r>
            <w:proofErr w:type="spellStart"/>
            <w:r w:rsidR="00680088">
              <w:rPr>
                <w:rFonts w:ascii="Tahoma" w:hAnsi="Tahoma" w:cs="Tahoma"/>
              </w:rPr>
              <w:t>Paediatric</w:t>
            </w:r>
            <w:proofErr w:type="spellEnd"/>
            <w:r w:rsidR="00680088">
              <w:rPr>
                <w:rFonts w:ascii="Tahoma" w:hAnsi="Tahoma" w:cs="Tahoma"/>
              </w:rPr>
              <w:t xml:space="preserve"> Advanced Learning Services</w:t>
            </w:r>
          </w:p>
          <w:p w:rsidR="00405EC8" w:rsidRPr="00405EC8" w:rsidRDefault="00405EC8" w:rsidP="00405EC8"/>
          <w:p w:rsidR="00405EC8" w:rsidRPr="005A22B9" w:rsidRDefault="00612193" w:rsidP="00ED31DE">
            <w:pPr>
              <w:jc w:val="center"/>
              <w:rPr>
                <w:rFonts w:ascii="Verdana" w:hAnsi="Verdana"/>
              </w:rPr>
            </w:pPr>
            <w:r w:rsidRPr="005A22B9">
              <w:rPr>
                <w:rFonts w:ascii="Verdana" w:hAnsi="Verdana"/>
              </w:rPr>
              <w:t>Mail registration to:</w:t>
            </w:r>
          </w:p>
          <w:p w:rsidR="00612193" w:rsidRPr="005A22B9" w:rsidRDefault="00612193" w:rsidP="00ED31DE">
            <w:pPr>
              <w:jc w:val="center"/>
              <w:rPr>
                <w:rFonts w:ascii="Verdana" w:hAnsi="Verdana"/>
              </w:rPr>
            </w:pPr>
            <w:r w:rsidRPr="005A22B9">
              <w:rPr>
                <w:rFonts w:ascii="Verdana" w:hAnsi="Verdana"/>
              </w:rPr>
              <w:t>PALS</w:t>
            </w:r>
          </w:p>
          <w:p w:rsidR="00612193" w:rsidRDefault="00C21387" w:rsidP="00ED31DE">
            <w:pPr>
              <w:jc w:val="center"/>
              <w:rPr>
                <w:rFonts w:ascii="Verdana" w:hAnsi="Verdana"/>
              </w:rPr>
            </w:pPr>
            <w:r>
              <w:rPr>
                <w:rFonts w:ascii="Verdana" w:hAnsi="Verdana"/>
              </w:rPr>
              <w:t>1593 Adelaide Street North</w:t>
            </w:r>
          </w:p>
          <w:p w:rsidR="005567A8" w:rsidRDefault="004C3037" w:rsidP="00ED31DE">
            <w:pPr>
              <w:jc w:val="center"/>
              <w:rPr>
                <w:rFonts w:ascii="Verdana" w:hAnsi="Verdana"/>
              </w:rPr>
            </w:pPr>
            <w:r>
              <w:rPr>
                <w:rFonts w:ascii="Verdana" w:hAnsi="Verdana"/>
              </w:rPr>
              <w:t>PO Box 51015</w:t>
            </w:r>
          </w:p>
          <w:p w:rsidR="005567A8" w:rsidRDefault="005567A8" w:rsidP="00ED31DE">
            <w:pPr>
              <w:jc w:val="center"/>
              <w:rPr>
                <w:rFonts w:ascii="Verdana" w:hAnsi="Verdana"/>
              </w:rPr>
            </w:pPr>
            <w:r>
              <w:rPr>
                <w:rFonts w:ascii="Verdana" w:hAnsi="Verdana"/>
              </w:rPr>
              <w:t>London, On N</w:t>
            </w:r>
            <w:r w:rsidR="004C3037">
              <w:rPr>
                <w:rFonts w:ascii="Verdana" w:hAnsi="Verdana"/>
              </w:rPr>
              <w:t>5X</w:t>
            </w:r>
            <w:r>
              <w:rPr>
                <w:rFonts w:ascii="Verdana" w:hAnsi="Verdana"/>
              </w:rPr>
              <w:t xml:space="preserve"> </w:t>
            </w:r>
            <w:r w:rsidR="004C3037">
              <w:rPr>
                <w:rFonts w:ascii="Verdana" w:hAnsi="Verdana"/>
              </w:rPr>
              <w:t>4EO</w:t>
            </w:r>
          </w:p>
          <w:p w:rsidR="005567A8" w:rsidRPr="005A22B9" w:rsidRDefault="005567A8" w:rsidP="00ED31DE">
            <w:pPr>
              <w:jc w:val="center"/>
              <w:rPr>
                <w:rFonts w:ascii="Verdana" w:hAnsi="Verdana"/>
              </w:rPr>
            </w:pPr>
            <w:smartTag w:uri="urn:schemas-microsoft-com:office:smarttags" w:element="country-region">
              <w:smartTag w:uri="urn:schemas-microsoft-com:office:smarttags" w:element="place">
                <w:r>
                  <w:rPr>
                    <w:rFonts w:ascii="Verdana" w:hAnsi="Verdana"/>
                  </w:rPr>
                  <w:t>Canada</w:t>
                </w:r>
              </w:smartTag>
            </w:smartTag>
          </w:p>
          <w:p w:rsidR="00612193" w:rsidRPr="00C954DF" w:rsidRDefault="00612193" w:rsidP="00ED31DE">
            <w:pPr>
              <w:jc w:val="center"/>
              <w:rPr>
                <w:rFonts w:ascii="Verdana" w:hAnsi="Verdana"/>
              </w:rPr>
            </w:pPr>
          </w:p>
          <w:p w:rsidR="00612193" w:rsidRPr="005A22B9" w:rsidRDefault="00612193" w:rsidP="00240F2C"/>
        </w:tc>
      </w:tr>
    </w:tbl>
    <w:p w:rsidR="00612193" w:rsidRDefault="00CE6F88">
      <w:r>
        <w:rPr>
          <w:noProof/>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-342900</wp:posOffset>
                </wp:positionV>
                <wp:extent cx="3200400" cy="13716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4450" w:rsidRDefault="00064450" w:rsidP="00ED31DE">
                            <w:pPr>
                              <w:jc w:val="center"/>
                              <w:rPr>
                                <w:rFonts w:ascii="Verdana" w:hAnsi="Verdana"/>
                                <w:color w:val="FF0000"/>
                                <w:sz w:val="36"/>
                                <w:szCs w:val="36"/>
                              </w:rPr>
                            </w:pPr>
                            <w:r w:rsidRPr="005C651D">
                              <w:rPr>
                                <w:rFonts w:ascii="Verdana" w:hAnsi="Verdana"/>
                                <w:color w:val="FF0000"/>
                                <w:sz w:val="36"/>
                                <w:szCs w:val="36"/>
                              </w:rPr>
                              <w:t>Paediatric Advanced Life Support</w:t>
                            </w:r>
                          </w:p>
                          <w:p w:rsidR="00240F2C" w:rsidRPr="005C651D" w:rsidRDefault="00240F2C" w:rsidP="00ED31DE">
                            <w:pPr>
                              <w:jc w:val="center"/>
                              <w:rPr>
                                <w:rFonts w:ascii="Verdana" w:hAnsi="Verdana"/>
                                <w:color w:val="FF0000"/>
                                <w:sz w:val="36"/>
                                <w:szCs w:val="36"/>
                              </w:rPr>
                            </w:pPr>
                            <w:r>
                              <w:rPr>
                                <w:rFonts w:ascii="Verdana" w:hAnsi="Verdana"/>
                                <w:color w:val="FF0000"/>
                                <w:sz w:val="36"/>
                                <w:szCs w:val="36"/>
                              </w:rPr>
                              <w:t>20</w:t>
                            </w:r>
                            <w:r w:rsidR="005567A8">
                              <w:rPr>
                                <w:rFonts w:ascii="Verdana" w:hAnsi="Verdana"/>
                                <w:color w:val="FF0000"/>
                                <w:sz w:val="36"/>
                                <w:szCs w:val="36"/>
                              </w:rPr>
                              <w:t>1</w:t>
                            </w:r>
                            <w:r w:rsidR="00326887">
                              <w:rPr>
                                <w:rFonts w:ascii="Verdana" w:hAnsi="Verdana"/>
                                <w:color w:val="FF0000"/>
                                <w:sz w:val="36"/>
                                <w:szCs w:val="36"/>
                              </w:rPr>
                              <w:t>3</w:t>
                            </w:r>
                          </w:p>
                          <w:p w:rsidR="00064450" w:rsidRPr="005C651D" w:rsidRDefault="00064450" w:rsidP="00ED31DE">
                            <w:pPr>
                              <w:jc w:val="center"/>
                              <w:rPr>
                                <w:rFonts w:ascii="Verdana" w:hAnsi="Verdana"/>
                                <w:color w:val="FF0000"/>
                                <w:sz w:val="36"/>
                                <w:szCs w:val="36"/>
                              </w:rPr>
                            </w:pPr>
                            <w:r w:rsidRPr="005C651D">
                              <w:rPr>
                                <w:rFonts w:ascii="Verdana" w:hAnsi="Verdana"/>
                                <w:color w:val="FF0000"/>
                                <w:sz w:val="36"/>
                                <w:szCs w:val="36"/>
                              </w:rPr>
                              <w:t>Registration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9pt;margin-top:-27pt;width:252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" stroked="f">
                <v:textbox>
                  <w:txbxContent>
                    <w:p w:rsidR="00064450" w:rsidRDefault="00064450" w:rsidP="00ED31DE">
                      <w:pPr>
                        <w:jc w:val="center"/>
                        <w:rPr>
                          <w:rFonts w:ascii="Verdana" w:hAnsi="Verdana"/>
                          <w:color w:val="FF0000"/>
                          <w:sz w:val="36"/>
                          <w:szCs w:val="36"/>
                        </w:rPr>
                      </w:pPr>
                      <w:r w:rsidRPr="005C651D">
                        <w:rPr>
                          <w:rFonts w:ascii="Verdana" w:hAnsi="Verdana"/>
                          <w:color w:val="FF0000"/>
                          <w:sz w:val="36"/>
                          <w:szCs w:val="36"/>
                        </w:rPr>
                        <w:t>Paediatric Advanced Life Support</w:t>
                      </w:r>
                    </w:p>
                    <w:p w:rsidR="00240F2C" w:rsidRPr="005C651D" w:rsidRDefault="00240F2C" w:rsidP="00ED31DE">
                      <w:pPr>
                        <w:jc w:val="center"/>
                        <w:rPr>
                          <w:rFonts w:ascii="Verdana" w:hAnsi="Verdana"/>
                          <w:color w:val="FF0000"/>
                          <w:sz w:val="36"/>
                          <w:szCs w:val="36"/>
                        </w:rPr>
                      </w:pPr>
                      <w:r>
                        <w:rPr>
                          <w:rFonts w:ascii="Verdana" w:hAnsi="Verdana"/>
                          <w:color w:val="FF0000"/>
                          <w:sz w:val="36"/>
                          <w:szCs w:val="36"/>
                        </w:rPr>
                        <w:t>20</w:t>
                      </w:r>
                      <w:r w:rsidR="005567A8">
                        <w:rPr>
                          <w:rFonts w:ascii="Verdana" w:hAnsi="Verdana"/>
                          <w:color w:val="FF0000"/>
                          <w:sz w:val="36"/>
                          <w:szCs w:val="36"/>
                        </w:rPr>
                        <w:t>1</w:t>
                      </w:r>
                      <w:r w:rsidR="00326887">
                        <w:rPr>
                          <w:rFonts w:ascii="Verdana" w:hAnsi="Verdana"/>
                          <w:color w:val="FF0000"/>
                          <w:sz w:val="36"/>
                          <w:szCs w:val="36"/>
                        </w:rPr>
                        <w:t>3</w:t>
                      </w:r>
                    </w:p>
                    <w:p w:rsidR="00064450" w:rsidRPr="005C651D" w:rsidRDefault="00064450" w:rsidP="00ED31DE">
                      <w:pPr>
                        <w:jc w:val="center"/>
                        <w:rPr>
                          <w:rFonts w:ascii="Verdana" w:hAnsi="Verdana"/>
                          <w:color w:val="FF0000"/>
                          <w:sz w:val="36"/>
                          <w:szCs w:val="36"/>
                        </w:rPr>
                      </w:pPr>
                      <w:r w:rsidRPr="005C651D">
                        <w:rPr>
                          <w:rFonts w:ascii="Verdana" w:hAnsi="Verdana"/>
                          <w:color w:val="FF0000"/>
                          <w:sz w:val="36"/>
                          <w:szCs w:val="36"/>
                        </w:rPr>
                        <w:t>Registration</w:t>
                      </w:r>
                    </w:p>
                  </w:txbxContent>
                </v:textbox>
              </v:shape>
            </w:pict>
          </mc:Fallback>
        </mc:AlternateContent>
      </w:r>
    </w:p>
    <w:p w:rsidR="00612193" w:rsidRPr="0061522D" w:rsidRDefault="00CE6F88">
      <w:pPr>
        <w:rPr>
          <w:rFonts w:ascii="Arial" w:hAnsi="Arial" w:cs="Arial"/>
        </w:rP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786765</wp:posOffset>
                </wp:positionV>
                <wp:extent cx="6400800" cy="276225"/>
                <wp:effectExtent l="0" t="0" r="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0F2C" w:rsidRDefault="00064450">
                            <w:pPr>
                              <w:rPr>
                                <w:rFonts w:ascii="Verdana" w:hAnsi="Verdana"/>
                              </w:rPr>
                            </w:pPr>
                            <w:r w:rsidRPr="005A22B9">
                              <w:rPr>
                                <w:rFonts w:ascii="Verdana" w:hAnsi="Verdana"/>
                              </w:rPr>
                              <w:t>Please print clearly, Payment must accompany registration</w:t>
                            </w:r>
                            <w:r w:rsidR="00240F2C">
                              <w:rPr>
                                <w:rFonts w:ascii="Verdana" w:hAnsi="Verdan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0;margin-top:61.95pt;width:7in;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" stroked="f">
                <v:textbox>
                  <w:txbxContent>
                    <w:p w:rsidR="00240F2C" w:rsidRDefault="00064450">
                      <w:pPr>
                        <w:rPr>
                          <w:rFonts w:ascii="Verdana" w:hAnsi="Verdana"/>
                        </w:rPr>
                      </w:pPr>
                      <w:r w:rsidRPr="005A22B9">
                        <w:rPr>
                          <w:rFonts w:ascii="Verdana" w:hAnsi="Verdana"/>
                        </w:rPr>
                        <w:t>Please print clearly, Payment must accompany registration</w:t>
                      </w:r>
                      <w:r w:rsidR="00240F2C">
                        <w:rPr>
                          <w:rFonts w:ascii="Verdana" w:hAnsi="Verdana"/>
                        </w:rPr>
                        <w:t xml:space="preserve">. </w:t>
                      </w:r>
                    </w:p>
                  </w:txbxContent>
                </v:textbox>
              </v:shape>
            </w:pict>
          </mc:Fallback>
        </mc:AlternateContent>
      </w:r>
    </w:p>
    <w:sectPr w:rsidR="00612193" w:rsidRPr="0061522D" w:rsidSect="0061522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684" w:rsidRDefault="00A31684">
      <w:r>
        <w:separator/>
      </w:r>
    </w:p>
  </w:endnote>
  <w:endnote w:type="continuationSeparator" w:id="0">
    <w:p w:rsidR="00A31684" w:rsidRDefault="00A3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50" w:rsidRDefault="00326887">
    <w:pPr>
      <w:pStyle w:val="Footer"/>
    </w:pPr>
    <w:proofErr w:type="gramStart"/>
    <w:r>
      <w:t>swa</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684" w:rsidRDefault="00A31684">
      <w:r>
        <w:separator/>
      </w:r>
    </w:p>
  </w:footnote>
  <w:footnote w:type="continuationSeparator" w:id="0">
    <w:p w:rsidR="00A31684" w:rsidRDefault="00A316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3364A"/>
    <w:multiLevelType w:val="hybridMultilevel"/>
    <w:tmpl w:val="DFBE1B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0045139"/>
    <w:multiLevelType w:val="hybridMultilevel"/>
    <w:tmpl w:val="9ACC0EDA"/>
    <w:lvl w:ilvl="0" w:tplc="3508EF74">
      <w:start w:val="1"/>
      <w:numFmt w:val="bullet"/>
      <w:lvlText w:val=""/>
      <w:lvlJc w:val="left"/>
      <w:pPr>
        <w:tabs>
          <w:tab w:val="num" w:pos="5220"/>
        </w:tabs>
        <w:ind w:left="522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BD7"/>
    <w:rsid w:val="00046220"/>
    <w:rsid w:val="00055DD3"/>
    <w:rsid w:val="00064450"/>
    <w:rsid w:val="00064861"/>
    <w:rsid w:val="00074637"/>
    <w:rsid w:val="00082837"/>
    <w:rsid w:val="000E2AD1"/>
    <w:rsid w:val="001D3A68"/>
    <w:rsid w:val="00234342"/>
    <w:rsid w:val="00240F2C"/>
    <w:rsid w:val="00267A96"/>
    <w:rsid w:val="00326887"/>
    <w:rsid w:val="0032770D"/>
    <w:rsid w:val="003A53B5"/>
    <w:rsid w:val="003D3D89"/>
    <w:rsid w:val="00405EC8"/>
    <w:rsid w:val="00444A18"/>
    <w:rsid w:val="004C3037"/>
    <w:rsid w:val="00506154"/>
    <w:rsid w:val="00541B4A"/>
    <w:rsid w:val="005567A8"/>
    <w:rsid w:val="005C651D"/>
    <w:rsid w:val="00612193"/>
    <w:rsid w:val="0061522D"/>
    <w:rsid w:val="0066457C"/>
    <w:rsid w:val="00680088"/>
    <w:rsid w:val="00694FE5"/>
    <w:rsid w:val="006E0E11"/>
    <w:rsid w:val="00701D52"/>
    <w:rsid w:val="00792BD7"/>
    <w:rsid w:val="007D6753"/>
    <w:rsid w:val="008C3643"/>
    <w:rsid w:val="008F71C9"/>
    <w:rsid w:val="00907ED9"/>
    <w:rsid w:val="00963706"/>
    <w:rsid w:val="009A269A"/>
    <w:rsid w:val="00A06B46"/>
    <w:rsid w:val="00A227FE"/>
    <w:rsid w:val="00A31684"/>
    <w:rsid w:val="00A3733F"/>
    <w:rsid w:val="00AE4005"/>
    <w:rsid w:val="00B24768"/>
    <w:rsid w:val="00B5565E"/>
    <w:rsid w:val="00BE6F50"/>
    <w:rsid w:val="00C21387"/>
    <w:rsid w:val="00C6047C"/>
    <w:rsid w:val="00C833A2"/>
    <w:rsid w:val="00C954DF"/>
    <w:rsid w:val="00CE6F88"/>
    <w:rsid w:val="00D66FDF"/>
    <w:rsid w:val="00ED31DE"/>
    <w:rsid w:val="00EF4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rsid w:val="00612193"/>
    <w:pPr>
      <w:keepNext/>
      <w:overflowPunct w:val="0"/>
      <w:autoSpaceDE w:val="0"/>
      <w:autoSpaceDN w:val="0"/>
      <w:adjustRightInd w:val="0"/>
      <w:jc w:val="center"/>
      <w:textAlignment w:val="baseline"/>
      <w:outlineLvl w:val="2"/>
    </w:pPr>
    <w:rPr>
      <w:b/>
      <w:bCs/>
      <w:sz w:val="20"/>
      <w:szCs w:val="20"/>
    </w:rPr>
  </w:style>
  <w:style w:type="paragraph" w:styleId="Heading5">
    <w:name w:val="heading 5"/>
    <w:basedOn w:val="Normal"/>
    <w:next w:val="Normal"/>
    <w:qFormat/>
    <w:rsid w:val="00612193"/>
    <w:pPr>
      <w:overflowPunct w:val="0"/>
      <w:autoSpaceDE w:val="0"/>
      <w:autoSpaceDN w:val="0"/>
      <w:adjustRightInd w:val="0"/>
      <w:spacing w:before="240" w:after="60"/>
      <w:textAlignment w:val="baseline"/>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66FDF"/>
    <w:rPr>
      <w:color w:val="0000FF"/>
      <w:u w:val="single"/>
    </w:rPr>
  </w:style>
  <w:style w:type="paragraph" w:styleId="Header">
    <w:name w:val="header"/>
    <w:basedOn w:val="Normal"/>
    <w:rsid w:val="0061522D"/>
    <w:pPr>
      <w:tabs>
        <w:tab w:val="center" w:pos="4320"/>
        <w:tab w:val="right" w:pos="8640"/>
      </w:tabs>
    </w:pPr>
  </w:style>
  <w:style w:type="paragraph" w:styleId="Footer">
    <w:name w:val="footer"/>
    <w:basedOn w:val="Normal"/>
    <w:rsid w:val="0061522D"/>
    <w:pPr>
      <w:tabs>
        <w:tab w:val="center" w:pos="4320"/>
        <w:tab w:val="right" w:pos="8640"/>
      </w:tabs>
    </w:pPr>
  </w:style>
  <w:style w:type="character" w:styleId="Strong">
    <w:name w:val="Strong"/>
    <w:uiPriority w:val="22"/>
    <w:qFormat/>
    <w:rsid w:val="00B24768"/>
    <w:rPr>
      <w:b/>
      <w:bCs/>
    </w:rPr>
  </w:style>
  <w:style w:type="paragraph" w:styleId="BalloonText">
    <w:name w:val="Balloon Text"/>
    <w:basedOn w:val="Normal"/>
    <w:link w:val="BalloonTextChar"/>
    <w:rsid w:val="008C3643"/>
    <w:rPr>
      <w:rFonts w:ascii="Tahoma" w:hAnsi="Tahoma" w:cs="Tahoma"/>
      <w:sz w:val="16"/>
      <w:szCs w:val="16"/>
    </w:rPr>
  </w:style>
  <w:style w:type="character" w:customStyle="1" w:styleId="BalloonTextChar">
    <w:name w:val="Balloon Text Char"/>
    <w:basedOn w:val="DefaultParagraphFont"/>
    <w:link w:val="BalloonText"/>
    <w:rsid w:val="008C36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rsid w:val="00612193"/>
    <w:pPr>
      <w:keepNext/>
      <w:overflowPunct w:val="0"/>
      <w:autoSpaceDE w:val="0"/>
      <w:autoSpaceDN w:val="0"/>
      <w:adjustRightInd w:val="0"/>
      <w:jc w:val="center"/>
      <w:textAlignment w:val="baseline"/>
      <w:outlineLvl w:val="2"/>
    </w:pPr>
    <w:rPr>
      <w:b/>
      <w:bCs/>
      <w:sz w:val="20"/>
      <w:szCs w:val="20"/>
    </w:rPr>
  </w:style>
  <w:style w:type="paragraph" w:styleId="Heading5">
    <w:name w:val="heading 5"/>
    <w:basedOn w:val="Normal"/>
    <w:next w:val="Normal"/>
    <w:qFormat/>
    <w:rsid w:val="00612193"/>
    <w:pPr>
      <w:overflowPunct w:val="0"/>
      <w:autoSpaceDE w:val="0"/>
      <w:autoSpaceDN w:val="0"/>
      <w:adjustRightInd w:val="0"/>
      <w:spacing w:before="240" w:after="60"/>
      <w:textAlignment w:val="baseline"/>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66FDF"/>
    <w:rPr>
      <w:color w:val="0000FF"/>
      <w:u w:val="single"/>
    </w:rPr>
  </w:style>
  <w:style w:type="paragraph" w:styleId="Header">
    <w:name w:val="header"/>
    <w:basedOn w:val="Normal"/>
    <w:rsid w:val="0061522D"/>
    <w:pPr>
      <w:tabs>
        <w:tab w:val="center" w:pos="4320"/>
        <w:tab w:val="right" w:pos="8640"/>
      </w:tabs>
    </w:pPr>
  </w:style>
  <w:style w:type="paragraph" w:styleId="Footer">
    <w:name w:val="footer"/>
    <w:basedOn w:val="Normal"/>
    <w:rsid w:val="0061522D"/>
    <w:pPr>
      <w:tabs>
        <w:tab w:val="center" w:pos="4320"/>
        <w:tab w:val="right" w:pos="8640"/>
      </w:tabs>
    </w:pPr>
  </w:style>
  <w:style w:type="character" w:styleId="Strong">
    <w:name w:val="Strong"/>
    <w:uiPriority w:val="22"/>
    <w:qFormat/>
    <w:rsid w:val="00B24768"/>
    <w:rPr>
      <w:b/>
      <w:bCs/>
    </w:rPr>
  </w:style>
  <w:style w:type="paragraph" w:styleId="BalloonText">
    <w:name w:val="Balloon Text"/>
    <w:basedOn w:val="Normal"/>
    <w:link w:val="BalloonTextChar"/>
    <w:rsid w:val="008C3643"/>
    <w:rPr>
      <w:rFonts w:ascii="Tahoma" w:hAnsi="Tahoma" w:cs="Tahoma"/>
      <w:sz w:val="16"/>
      <w:szCs w:val="16"/>
    </w:rPr>
  </w:style>
  <w:style w:type="character" w:customStyle="1" w:styleId="BalloonTextChar">
    <w:name w:val="Balloon Text Char"/>
    <w:basedOn w:val="DefaultParagraphFont"/>
    <w:link w:val="BalloonText"/>
    <w:rsid w:val="008C36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phen.adams@lhsc.on.c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z.burrill@lhsc.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Paediatric Advanced Life Support</vt:lpstr>
    </vt:vector>
  </TitlesOfParts>
  <Company>London Hospitals</Company>
  <LinksUpToDate>false</LinksUpToDate>
  <CharactersWithSpaces>2644</CharactersWithSpaces>
  <SharedDoc>false</SharedDoc>
  <HLinks>
    <vt:vector size="12" baseType="variant">
      <vt:variant>
        <vt:i4>6094956</vt:i4>
      </vt:variant>
      <vt:variant>
        <vt:i4>3</vt:i4>
      </vt:variant>
      <vt:variant>
        <vt:i4>0</vt:i4>
      </vt:variant>
      <vt:variant>
        <vt:i4>5</vt:i4>
      </vt:variant>
      <vt:variant>
        <vt:lpwstr>mailto:Liz.burrill@lhsc.on.ca</vt:lpwstr>
      </vt:variant>
      <vt:variant>
        <vt:lpwstr/>
      </vt:variant>
      <vt:variant>
        <vt:i4>3997702</vt:i4>
      </vt:variant>
      <vt:variant>
        <vt:i4>0</vt:i4>
      </vt:variant>
      <vt:variant>
        <vt:i4>0</vt:i4>
      </vt:variant>
      <vt:variant>
        <vt:i4>5</vt:i4>
      </vt:variant>
      <vt:variant>
        <vt:lpwstr>mailto:Stephen.adams@lhsc.on.ca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Paediatric Advanced Life Support</dc:title>
  <dc:creator>Westminster Campus</dc:creator>
  <cp:lastModifiedBy>Sheila Johnston</cp:lastModifiedBy>
  <cp:revision>2</cp:revision>
  <cp:lastPrinted>2011-12-16T14:05:00Z</cp:lastPrinted>
  <dcterms:created xsi:type="dcterms:W3CDTF">2014-01-21T13:58:00Z</dcterms:created>
  <dcterms:modified xsi:type="dcterms:W3CDTF">2014-01-21T13:58:00Z</dcterms:modified>
</cp:coreProperties>
</file>