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2D99C" w14:textId="0271554A" w:rsidR="2D58B917" w:rsidRDefault="003271C7" w:rsidP="2D58B917">
      <w:bookmarkStart w:id="0" w:name="_GoBack"/>
      <w:bookmarkEnd w:id="0"/>
      <w:r>
        <w:rPr>
          <w:noProof/>
        </w:rPr>
        <mc:AlternateContent>
          <mc:Choice Requires="wps">
            <w:drawing>
              <wp:anchor distT="45720" distB="45720" distL="114300" distR="114300" simplePos="0" relativeHeight="251659264" behindDoc="0" locked="0" layoutInCell="1" allowOverlap="1" wp14:anchorId="50E1B30A" wp14:editId="7C0DC277">
                <wp:simplePos x="0" y="0"/>
                <wp:positionH relativeFrom="margin">
                  <wp:align>left</wp:align>
                </wp:positionH>
                <wp:positionV relativeFrom="paragraph">
                  <wp:posOffset>8890</wp:posOffset>
                </wp:positionV>
                <wp:extent cx="7524750" cy="3314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3314700"/>
                        </a:xfrm>
                        <a:prstGeom prst="rect">
                          <a:avLst/>
                        </a:prstGeom>
                        <a:solidFill>
                          <a:srgbClr val="FFFFFF"/>
                        </a:solidFill>
                        <a:ln w="9525">
                          <a:solidFill>
                            <a:srgbClr val="000000"/>
                          </a:solidFill>
                          <a:miter lim="800000"/>
                          <a:headEnd/>
                          <a:tailEnd/>
                        </a:ln>
                      </wps:spPr>
                      <wps:txbx>
                        <w:txbxContent>
                          <w:p w14:paraId="004C1F15" w14:textId="3B2C0173" w:rsidR="003271C7" w:rsidRPr="003271C7" w:rsidRDefault="003271C7" w:rsidP="003271C7">
                            <w:pPr>
                              <w:rPr>
                                <w:sz w:val="28"/>
                                <w:szCs w:val="28"/>
                              </w:rPr>
                            </w:pPr>
                            <w:r w:rsidRPr="003271C7">
                              <w:rPr>
                                <w:sz w:val="28"/>
                                <w:szCs w:val="28"/>
                              </w:rPr>
                              <w:t>MNCYN UPDATE – COVID-19</w:t>
                            </w:r>
                          </w:p>
                          <w:p w14:paraId="03512673" w14:textId="77777777" w:rsidR="003271C7" w:rsidRPr="003271C7" w:rsidRDefault="003271C7" w:rsidP="003271C7">
                            <w:pPr>
                              <w:rPr>
                                <w:sz w:val="28"/>
                                <w:szCs w:val="28"/>
                              </w:rPr>
                            </w:pPr>
                            <w:r w:rsidRPr="003271C7">
                              <w:rPr>
                                <w:sz w:val="28"/>
                                <w:szCs w:val="28"/>
                              </w:rPr>
                              <w:t xml:space="preserve">Please note the MNCYN office is currently closed to the public.  The team is actively working to support our partner organizations and the COVID-19 efforts.  </w:t>
                            </w:r>
                          </w:p>
                          <w:p w14:paraId="5B3CB7A2" w14:textId="77777777" w:rsidR="003271C7" w:rsidRPr="003271C7" w:rsidRDefault="003271C7" w:rsidP="003271C7">
                            <w:pPr>
                              <w:rPr>
                                <w:sz w:val="28"/>
                                <w:szCs w:val="28"/>
                              </w:rPr>
                            </w:pPr>
                            <w:r w:rsidRPr="003271C7">
                              <w:rPr>
                                <w:sz w:val="28"/>
                                <w:szCs w:val="28"/>
                              </w:rPr>
                              <w:t>Any MNCYN training workshops scheduled by MNCYN up to and including April 24, 2020 have been cancelled.  Registration will remain open for any workshops scheduled after April 24, 2020.  For any information about MNCYN partner events, which are listed on our website calendar, please contact the partner organizations directly for updates and cancellations.  We will continue to reassess the need for further cancellations as the COVID-19 situation evolves.</w:t>
                            </w:r>
                          </w:p>
                          <w:p w14:paraId="435DB05C" w14:textId="77777777" w:rsidR="003271C7" w:rsidRPr="003271C7" w:rsidRDefault="003271C7" w:rsidP="003271C7">
                            <w:pPr>
                              <w:rPr>
                                <w:sz w:val="28"/>
                                <w:szCs w:val="28"/>
                              </w:rPr>
                            </w:pPr>
                            <w:r w:rsidRPr="003271C7">
                              <w:rPr>
                                <w:sz w:val="28"/>
                                <w:szCs w:val="28"/>
                              </w:rPr>
                              <w:t>Our team is still available for communication by telephone or email.  Please see our contact information under the ‘About Us’ tab on the website.</w:t>
                            </w:r>
                          </w:p>
                          <w:p w14:paraId="1E6E243F" w14:textId="277B2AF7" w:rsidR="003271C7" w:rsidRPr="003271C7" w:rsidRDefault="003271C7" w:rsidP="003271C7">
                            <w:pPr>
                              <w:rPr>
                                <w:sz w:val="28"/>
                                <w:szCs w:val="28"/>
                              </w:rPr>
                            </w:pPr>
                            <w:r w:rsidRPr="003271C7">
                              <w:rPr>
                                <w:sz w:val="28"/>
                                <w:szCs w:val="28"/>
                              </w:rPr>
                              <w:t>Thank you from the MNCYN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1B30A" id="_x0000_t202" coordsize="21600,21600" o:spt="202" path="m,l,21600r21600,l21600,xe">
                <v:stroke joinstyle="miter"/>
                <v:path gradientshapeok="t" o:connecttype="rect"/>
              </v:shapetype>
              <v:shape id="Text Box 2" o:spid="_x0000_s1026" type="#_x0000_t202" style="position:absolute;margin-left:0;margin-top:.7pt;width:592.5pt;height:26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">
                <v:textbox>
                  <w:txbxContent>
                    <w:p w14:paraId="004C1F15" w14:textId="3B2C0173" w:rsidR="003271C7" w:rsidRPr="003271C7" w:rsidRDefault="003271C7" w:rsidP="003271C7">
                      <w:pPr>
                        <w:rPr>
                          <w:sz w:val="28"/>
                          <w:szCs w:val="28"/>
                        </w:rPr>
                      </w:pPr>
                      <w:r w:rsidRPr="003271C7">
                        <w:rPr>
                          <w:sz w:val="28"/>
                          <w:szCs w:val="28"/>
                        </w:rPr>
                        <w:t>MNCYN UPDATE – COVID-19</w:t>
                      </w:r>
                    </w:p>
                    <w:p w14:paraId="03512673" w14:textId="77777777" w:rsidR="003271C7" w:rsidRPr="003271C7" w:rsidRDefault="003271C7" w:rsidP="003271C7">
                      <w:pPr>
                        <w:rPr>
                          <w:sz w:val="28"/>
                          <w:szCs w:val="28"/>
                        </w:rPr>
                      </w:pPr>
                      <w:r w:rsidRPr="003271C7">
                        <w:rPr>
                          <w:sz w:val="28"/>
                          <w:szCs w:val="28"/>
                        </w:rPr>
                        <w:t xml:space="preserve">Please note the MNCYN office is currently closed to the public.  The team is actively working to support our partner organizations and the COVID-19 efforts.  </w:t>
                      </w:r>
                    </w:p>
                    <w:p w14:paraId="5B3CB7A2" w14:textId="77777777" w:rsidR="003271C7" w:rsidRPr="003271C7" w:rsidRDefault="003271C7" w:rsidP="003271C7">
                      <w:pPr>
                        <w:rPr>
                          <w:sz w:val="28"/>
                          <w:szCs w:val="28"/>
                        </w:rPr>
                      </w:pPr>
                      <w:r w:rsidRPr="003271C7">
                        <w:rPr>
                          <w:sz w:val="28"/>
                          <w:szCs w:val="28"/>
                        </w:rPr>
                        <w:t>Any MNCYN training workshops scheduled by MNCYN up to and including April 24, 2020 have been cancelled.  Registration will remain open for any workshops scheduled after April 24, 2020.  For any information about MNCYN partner events, which are listed on our website calendar, please contact the partner organizations directly for updates and cancellations.  We will continue to reassess the need for further cancellations as the COVID-19 situation evolves.</w:t>
                      </w:r>
                    </w:p>
                    <w:p w14:paraId="435DB05C" w14:textId="77777777" w:rsidR="003271C7" w:rsidRPr="003271C7" w:rsidRDefault="003271C7" w:rsidP="003271C7">
                      <w:pPr>
                        <w:rPr>
                          <w:sz w:val="28"/>
                          <w:szCs w:val="28"/>
                        </w:rPr>
                      </w:pPr>
                      <w:r w:rsidRPr="003271C7">
                        <w:rPr>
                          <w:sz w:val="28"/>
                          <w:szCs w:val="28"/>
                        </w:rPr>
                        <w:t>Our team is still available for communication by telephone or email.  Please see our contact information under the ‘About Us’ tab on the website.</w:t>
                      </w:r>
                    </w:p>
                    <w:p w14:paraId="1E6E243F" w14:textId="277B2AF7" w:rsidR="003271C7" w:rsidRPr="003271C7" w:rsidRDefault="003271C7" w:rsidP="003271C7">
                      <w:pPr>
                        <w:rPr>
                          <w:sz w:val="28"/>
                          <w:szCs w:val="28"/>
                        </w:rPr>
                      </w:pPr>
                      <w:r w:rsidRPr="003271C7">
                        <w:rPr>
                          <w:sz w:val="28"/>
                          <w:szCs w:val="28"/>
                        </w:rPr>
                        <w:t>Thank you from the MNCYN Team</w:t>
                      </w:r>
                    </w:p>
                  </w:txbxContent>
                </v:textbox>
                <w10:wrap type="square" anchorx="margin"/>
              </v:shape>
            </w:pict>
          </mc:Fallback>
        </mc:AlternateContent>
      </w:r>
    </w:p>
    <w:sectPr w:rsidR="2D58B91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4A8544"/>
    <w:rsid w:val="003271C7"/>
    <w:rsid w:val="0043736E"/>
    <w:rsid w:val="00A4517B"/>
    <w:rsid w:val="02AC6E6C"/>
    <w:rsid w:val="030099DF"/>
    <w:rsid w:val="03202C51"/>
    <w:rsid w:val="040AB47E"/>
    <w:rsid w:val="048CB2FE"/>
    <w:rsid w:val="0618D16B"/>
    <w:rsid w:val="08D1E95A"/>
    <w:rsid w:val="09498268"/>
    <w:rsid w:val="09B2DA6B"/>
    <w:rsid w:val="0B95C8B4"/>
    <w:rsid w:val="0C4206FD"/>
    <w:rsid w:val="1172BFC2"/>
    <w:rsid w:val="11DE06E4"/>
    <w:rsid w:val="12F7E9A9"/>
    <w:rsid w:val="14D0FCBF"/>
    <w:rsid w:val="14EC3045"/>
    <w:rsid w:val="1585B1DE"/>
    <w:rsid w:val="1629C324"/>
    <w:rsid w:val="17AE6FAC"/>
    <w:rsid w:val="182BBCB5"/>
    <w:rsid w:val="1B9A7293"/>
    <w:rsid w:val="1E3664C1"/>
    <w:rsid w:val="1EAB2776"/>
    <w:rsid w:val="1FC6EE44"/>
    <w:rsid w:val="201582AB"/>
    <w:rsid w:val="202105D2"/>
    <w:rsid w:val="204A8544"/>
    <w:rsid w:val="220598A8"/>
    <w:rsid w:val="2406B00B"/>
    <w:rsid w:val="2883A4AD"/>
    <w:rsid w:val="28B00FCF"/>
    <w:rsid w:val="2A5ECA83"/>
    <w:rsid w:val="2A76A424"/>
    <w:rsid w:val="2ADC9D95"/>
    <w:rsid w:val="2B8F2508"/>
    <w:rsid w:val="2C28B427"/>
    <w:rsid w:val="2D26FF6B"/>
    <w:rsid w:val="2D587696"/>
    <w:rsid w:val="2D58B917"/>
    <w:rsid w:val="2DC2C51A"/>
    <w:rsid w:val="30C74D7A"/>
    <w:rsid w:val="30E02D93"/>
    <w:rsid w:val="350F9E43"/>
    <w:rsid w:val="357F751E"/>
    <w:rsid w:val="3844DA1D"/>
    <w:rsid w:val="386A47F2"/>
    <w:rsid w:val="38C17309"/>
    <w:rsid w:val="395B7A32"/>
    <w:rsid w:val="3AACA91B"/>
    <w:rsid w:val="3B6A9D92"/>
    <w:rsid w:val="3D67BDC1"/>
    <w:rsid w:val="3F196B24"/>
    <w:rsid w:val="3F46B66F"/>
    <w:rsid w:val="43DFA40B"/>
    <w:rsid w:val="442A3379"/>
    <w:rsid w:val="458FE204"/>
    <w:rsid w:val="46C15BC7"/>
    <w:rsid w:val="4772E19C"/>
    <w:rsid w:val="47B00C80"/>
    <w:rsid w:val="4D1D19EC"/>
    <w:rsid w:val="4DE3668D"/>
    <w:rsid w:val="4E7EB32F"/>
    <w:rsid w:val="532E76B6"/>
    <w:rsid w:val="53556BFC"/>
    <w:rsid w:val="536DF701"/>
    <w:rsid w:val="55403B30"/>
    <w:rsid w:val="56A15D2B"/>
    <w:rsid w:val="57376B01"/>
    <w:rsid w:val="57AF97A3"/>
    <w:rsid w:val="585E8A6E"/>
    <w:rsid w:val="589A0262"/>
    <w:rsid w:val="5AAF5E18"/>
    <w:rsid w:val="5EFA5A3D"/>
    <w:rsid w:val="5F6E8A8C"/>
    <w:rsid w:val="60295608"/>
    <w:rsid w:val="60AB4BC8"/>
    <w:rsid w:val="60F79667"/>
    <w:rsid w:val="61568094"/>
    <w:rsid w:val="62C4E107"/>
    <w:rsid w:val="650C558F"/>
    <w:rsid w:val="677986F9"/>
    <w:rsid w:val="681169D8"/>
    <w:rsid w:val="68BFE607"/>
    <w:rsid w:val="6DAD8CAE"/>
    <w:rsid w:val="75BFE55A"/>
    <w:rsid w:val="76872554"/>
    <w:rsid w:val="76E75A3C"/>
    <w:rsid w:val="78058414"/>
    <w:rsid w:val="7B9CF85B"/>
    <w:rsid w:val="7CC6C3A7"/>
    <w:rsid w:val="7CDC9BA5"/>
    <w:rsid w:val="7D45CA66"/>
    <w:rsid w:val="7E4B4C2D"/>
    <w:rsid w:val="7EE0B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8544"/>
  <w15:chartTrackingRefBased/>
  <w15:docId w15:val="{16D49518-41E7-4D4E-AE3C-B225FF57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7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AC074C02E7E4E92058B8237FB2AF6" ma:contentTypeVersion="6" ma:contentTypeDescription="Create a new document." ma:contentTypeScope="" ma:versionID="bff4d0747e1b1177db5fc32fef02b73f">
  <xsd:schema xmlns:xsd="http://www.w3.org/2001/XMLSchema" xmlns:xs="http://www.w3.org/2001/XMLSchema" xmlns:p="http://schemas.microsoft.com/office/2006/metadata/properties" xmlns:ns2="c131fee3-bbca-4d45-ba7e-58fda92f7d9f" xmlns:ns3="cda4618c-3ed1-41fe-8bcb-5af7e9fb7f84" targetNamespace="http://schemas.microsoft.com/office/2006/metadata/properties" ma:root="true" ma:fieldsID="33acc759281c3db156e6aca12cdab606" ns2:_="" ns3:_="">
    <xsd:import namespace="c131fee3-bbca-4d45-ba7e-58fda92f7d9f"/>
    <xsd:import namespace="cda4618c-3ed1-41fe-8bcb-5af7e9fb7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1fee3-bbca-4d45-ba7e-58fda92f7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4618c-3ed1-41fe-8bcb-5af7e9fb7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919F9-8106-4601-8A16-EF9E9CE0C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1fee3-bbca-4d45-ba7e-58fda92f7d9f"/>
    <ds:schemaRef ds:uri="cda4618c-3ed1-41fe-8bcb-5af7e9fb7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DB887-2F55-46FB-AC5F-B8CF819705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299851-CC5F-4971-875A-9E5873227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Bunnie</dc:creator>
  <cp:keywords/>
  <dc:description/>
  <cp:lastModifiedBy>Anita Bunnie</cp:lastModifiedBy>
  <cp:revision>3</cp:revision>
  <dcterms:created xsi:type="dcterms:W3CDTF">2020-03-24T17:39:00Z</dcterms:created>
  <dcterms:modified xsi:type="dcterms:W3CDTF">2020-03-24T17:42:00Z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0x0101008F0AC074C02E7E4E92058B8237FB2AF6</vt:lpwstr>
  </property>
</Properties>
</file>